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ind w:left="57" w:right="0" w:firstLine="0"/>
        <w:jc w:val="center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0"/>
        </w:rPr>
        <w:t xml:space="preserve">Declaração de não incidência de OSC nas hipóteses de impedimento (arts. 39 e 45 da Lei 13.019/14)</w:t>
      </w:r>
    </w:p>
    <w:p w:rsidR="00000000" w:rsidDel="00000000" w:rsidP="00000000" w:rsidRDefault="00000000" w:rsidRPr="00000000" w14:paraId="00000004">
      <w:pPr>
        <w:widowControl w:val="0"/>
        <w:ind w:left="57" w:right="0" w:firstLine="0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tabs>
          <w:tab w:val="left" w:leader="none" w:pos="567"/>
        </w:tabs>
        <w:spacing w:after="120" w:before="120" w:lineRule="auto"/>
        <w:ind w:left="0" w:right="-232" w:firstLine="567"/>
        <w:jc w:val="both"/>
        <w:rPr/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Eu, __________________________, (nacionalidade, estado civil, profissão), portador da Carteira de Identidade n.º __________________ e CPF n.º ___________________, representante legal da OSC _____________________________(nome da OSC), CNPJ _________________, declaro para os devidos fins,  que a </w:t>
      </w:r>
      <w:r w:rsidDel="00000000" w:rsidR="00000000" w:rsidRPr="00000000">
        <w:rPr>
          <w:rFonts w:ascii="Arial" w:cs="Arial" w:eastAsia="Arial" w:hAnsi="Arial"/>
          <w:i w:val="1"/>
          <w:iCs w:val="1"/>
          <w:sz w:val="22"/>
          <w:szCs w:val="22"/>
          <w:rtl w:val="0"/>
        </w:rPr>
        <w:t xml:space="preserve">[identificação da organização da sociedade civil – OSC]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e seus dirigentes não incorrem em quaisquer das vedações previstas no art. 39 e 45 da Lei nº 13.019, de 2014. Nesse sentido, a citada entidade: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60"/>
          <w:tab w:val="left" w:leader="none" w:pos="993"/>
        </w:tabs>
        <w:spacing w:after="120" w:before="120" w:line="360" w:lineRule="auto"/>
        <w:ind w:left="0" w:right="-232" w:firstLine="567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Está regularmente constituída ou, se estrangeira, está autorizada a funcionar no território nacional;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93"/>
        </w:tabs>
        <w:spacing w:after="120" w:before="120" w:line="360" w:lineRule="auto"/>
        <w:ind w:left="0" w:right="-232" w:firstLine="567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Não foi omissa no dever de prestar contas de parceria anteriormente celebrada;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93"/>
        </w:tabs>
        <w:spacing w:after="120" w:before="120" w:line="360" w:lineRule="auto"/>
        <w:ind w:left="0" w:right="-232" w:firstLine="567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Não tem como dirigente membro de Poder ou do Ministério Público, ou dirigente de órgão ou entidade da administração pública da mesma esfera governamental na qual será celebrado o termo de colaboração, estendendo-se a vedação aos respectivos cônjuges ou companheiros, bem como parentes em linha reta, colateral ou por afinidade, até o segundo grau.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93"/>
        </w:tabs>
        <w:spacing w:after="120" w:before="120" w:line="360" w:lineRule="auto"/>
        <w:ind w:left="0" w:right="-232" w:firstLine="567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Não teve as contas rejeitadas pela administração pública nos últimos cinco anos, observadas as exceções previstas no art. 39, 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caput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inciso IV, alíneas “a” a “c”, da Lei nº 13.019, de 2014;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93"/>
        </w:tabs>
        <w:spacing w:after="120" w:before="120" w:line="360" w:lineRule="auto"/>
        <w:ind w:left="0" w:right="-232" w:firstLine="567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Não se encontra submetida aos efeitos das sanções de suspensão de participação em licitação e impedimento de contratar com a administração, declaração de inidoneidade para licitar ou contratar com a administração pública, suspensão temporária da participação em chamamento público e impedimento de celebrar parceria ou contrato com órgãos e entidades da esfera de governo da administração pública sancionadora e, por fim, declaração de inidoneidade para participar de chamamento público ou celebrar parceria ou contrato com órgãos e entidades de todas as esferas de governo;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93"/>
        </w:tabs>
        <w:spacing w:after="120" w:before="120" w:line="360" w:lineRule="auto"/>
        <w:ind w:left="0" w:right="-232" w:firstLine="567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Não teve contas de parceria julgadas irregulares ou rejeitadas por Tribunal ou Conselho de Contas de qualquer esfera da Federação, em decisão irrecorrível, nos últimos 8 (oito) anos;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93"/>
        </w:tabs>
        <w:spacing w:after="120" w:before="120" w:line="360" w:lineRule="auto"/>
        <w:ind w:left="0" w:right="-232" w:firstLine="567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Não tem entre seus dirigentes pessoa cujas contas relativas a parcerias tenham sido julgadas irregulares ou rejeitadas por Tribunal ou Conselho de Contas de qualquer esfera da Federação, em decisão irrecorrível, nos últimos 8 (oito) anos; julgada responsável por falta grave e inabilitada para o exercício de cargo em comissão ou função de confiança, enquanto durar a inabilitação; ou considerada responsável por ato de improbidade, enquanto durarem os prazos estabelecidos nos incisos I, II e III do art. 12 da Lei nº 8.429, de 2 de junho de 1992;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93"/>
        </w:tabs>
        <w:spacing w:after="120" w:before="120" w:line="360" w:lineRule="auto"/>
        <w:ind w:left="720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Não serão remunerados, a qualquer título, com os recursos repassados:  servidor ou empregado público,  ressalvadas as hipóteses previstas em lei específica e na lei de diretrizes orçamentárias; 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93"/>
        </w:tabs>
        <w:spacing w:after="120" w:before="120" w:line="360" w:lineRule="auto"/>
        <w:ind w:left="720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Não utilizará os recursos repassados para finalidade alheia ao objeto da parceria.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93"/>
        </w:tabs>
        <w:spacing w:after="120" w:before="120" w:line="360" w:lineRule="auto"/>
        <w:ind w:left="0" w:right="-232" w:firstLine="567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93"/>
        </w:tabs>
        <w:spacing w:after="120" w:before="120" w:line="360" w:lineRule="auto"/>
        <w:ind w:left="0" w:right="-232" w:firstLine="567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/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Lajeado, em _______de _________________ de 20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/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widowControl w:val="0"/>
        <w:tabs>
          <w:tab w:val="left" w:leader="none" w:pos="993"/>
        </w:tabs>
        <w:spacing w:after="120" w:before="120" w:lineRule="auto"/>
        <w:jc w:val="center"/>
        <w:rPr/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4"/>
          <w:szCs w:val="24"/>
          <w:rtl w:val="0"/>
        </w:rPr>
        <w:t xml:space="preserve">Nome completo e assinatura do representante legal da organização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widowControl w:val="0"/>
        <w:ind w:left="57" w:right="0" w:firstLine="0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widowControl w:val="0"/>
        <w:ind w:left="57" w:right="0" w:firstLine="0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widowControl w:val="0"/>
        <w:ind w:left="57" w:right="0" w:firstLine="0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widowControl w:val="0"/>
        <w:ind w:left="57" w:right="0" w:firstLine="0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widowControl w:val="0"/>
        <w:ind w:left="57" w:right="0" w:firstLine="0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widowControl w:val="0"/>
        <w:ind w:left="57" w:right="0" w:firstLine="0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widowControl w:val="0"/>
        <w:ind w:left="57" w:right="0" w:firstLine="0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widowControl w:val="0"/>
        <w:ind w:left="57" w:right="0" w:firstLine="0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widowControl w:val="0"/>
        <w:ind w:left="57" w:right="0" w:firstLine="0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widowControl w:val="0"/>
        <w:ind w:left="57" w:right="0" w:firstLine="0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widowControl w:val="0"/>
        <w:ind w:left="57" w:right="0" w:firstLine="0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widowControl w:val="0"/>
        <w:ind w:left="57" w:right="0" w:firstLine="0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widowControl w:val="0"/>
        <w:ind w:left="57" w:right="0" w:firstLine="0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6.000000000000085"/>
          <w:tab w:val="right" w:leader="none" w:pos="9921"/>
        </w:tabs>
        <w:spacing w:after="120" w:before="120" w:line="360" w:lineRule="auto"/>
        <w:ind w:left="0" w:right="-232" w:firstLine="0"/>
        <w:jc w:val="lef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8" w:w="11906" w:orient="portrait"/>
      <w:pgMar w:bottom="1388" w:top="794" w:left="1134" w:right="1134" w:header="566.9291338582677" w:footer="503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5"/>
        <w:tab w:val="right" w:leader="none" w:pos="9071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_____________________________________________________________________________________________</w:t>
    </w:r>
  </w:p>
  <w:p w:rsidR="00000000" w:rsidDel="00000000" w:rsidP="00000000" w:rsidRDefault="00000000" w:rsidRPr="00000000" w14:paraId="0000002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5"/>
        <w:tab w:val="right" w:leader="none" w:pos="9071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14"/>
        <w:szCs w:val="1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14"/>
        <w:szCs w:val="14"/>
        <w:u w:val="none"/>
        <w:shd w:fill="auto" w:val="clear"/>
        <w:vertAlign w:val="baseline"/>
        <w:rtl w:val="0"/>
      </w:rPr>
      <w:t xml:space="preserve">Centro Administrativo: Rua Cel. Júlio May, 242 – Centro – 95.900-178 Lajeado/RS – Fone (51) 3982-1140</w:t>
    </w:r>
  </w:p>
  <w:p w:rsidR="00000000" w:rsidDel="00000000" w:rsidP="00000000" w:rsidRDefault="00000000" w:rsidRPr="00000000" w14:paraId="0000002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5"/>
        <w:tab w:val="right" w:leader="none" w:pos="9071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14"/>
        <w:szCs w:val="14"/>
        <w:u w:val="none"/>
        <w:shd w:fill="auto" w:val="clear"/>
        <w:vertAlign w:val="baseline"/>
        <w:rtl w:val="0"/>
      </w:rPr>
      <w:t xml:space="preserve">Home-page: </w:t>
    </w:r>
    <w:hyperlink r:id="rId1"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http://www.lajeado.rs.gov.br</w:t>
      </w:r>
    </w:hyperlink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14"/>
        <w:szCs w:val="14"/>
        <w:u w:val="none"/>
        <w:shd w:fill="auto" w:val="clear"/>
        <w:vertAlign w:val="baseline"/>
        <w:rtl w:val="0"/>
      </w:rPr>
      <w:t xml:space="preserve"> – e-mail: </w:t>
    </w:r>
    <w:r w:rsidDel="00000000" w:rsidR="00000000" w:rsidRPr="00000000"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12"/>
        <w:szCs w:val="12"/>
        <w:u w:val="none"/>
        <w:shd w:fill="auto" w:val="clear"/>
        <w:vertAlign w:val="baseline"/>
        <w:rtl w:val="0"/>
      </w:rPr>
      <w:t xml:space="preserve">secel.esporte@lajeado.rs.gov.br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6">
    <w:pPr>
      <w:widowControl w:val="0"/>
      <w:tabs>
        <w:tab w:val="center" w:leader="none" w:pos="4819"/>
        <w:tab w:val="right" w:leader="none" w:pos="9638"/>
      </w:tabs>
      <w:jc w:val="center"/>
      <w:rPr>
        <w:sz w:val="16"/>
        <w:szCs w:val="16"/>
      </w:rPr>
    </w:pPr>
    <w:r w:rsidDel="00000000" w:rsidR="00000000" w:rsidRPr="00000000">
      <w:rPr>
        <w:sz w:val="16"/>
        <w:szCs w:val="16"/>
      </w:rPr>
      <w:drawing>
        <wp:inline distB="114300" distT="114300" distL="114300" distR="114300">
          <wp:extent cx="355120" cy="439672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355120" cy="439672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7">
    <w:pPr>
      <w:widowControl w:val="0"/>
      <w:tabs>
        <w:tab w:val="center" w:leader="none" w:pos="4819"/>
        <w:tab w:val="right" w:leader="none" w:pos="9638"/>
      </w:tabs>
      <w:jc w:val="center"/>
      <w:rPr>
        <w:sz w:val="24"/>
        <w:szCs w:val="24"/>
      </w:rPr>
    </w:pPr>
    <w:r w:rsidDel="00000000" w:rsidR="00000000" w:rsidRPr="00000000">
      <w:rPr>
        <w:sz w:val="16"/>
        <w:szCs w:val="16"/>
        <w:rtl w:val="0"/>
      </w:rPr>
      <w:t xml:space="preserve">ESTADO DO RIO GRANDE DO SUL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8">
    <w:pPr>
      <w:widowControl w:val="0"/>
      <w:tabs>
        <w:tab w:val="center" w:leader="none" w:pos="4819"/>
        <w:tab w:val="right" w:leader="none" w:pos="9638"/>
      </w:tabs>
      <w:jc w:val="center"/>
      <w:rPr>
        <w:b w:val="1"/>
        <w:bCs w:val="1"/>
        <w:sz w:val="16"/>
        <w:szCs w:val="16"/>
      </w:rPr>
    </w:pPr>
    <w:r w:rsidDel="00000000" w:rsidR="00000000" w:rsidRPr="00000000">
      <w:rPr>
        <w:b w:val="1"/>
        <w:bCs w:val="1"/>
        <w:sz w:val="16"/>
        <w:szCs w:val="16"/>
        <w:rtl w:val="0"/>
      </w:rPr>
      <w:t xml:space="preserve">PREFEITURA MUNICIPAL DE LAJEADO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/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/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/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-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spacing w:line="480" w:lineRule="auto"/>
      <w:ind w:left="0" w:firstLine="0"/>
      <w:jc w:val="both"/>
    </w:pPr>
    <w:rPr>
      <w:sz w:val="24"/>
      <w:szCs w:val="24"/>
    </w:rPr>
  </w:style>
  <w:style w:type="paragraph" w:styleId="Heading2">
    <w:name w:val="heading 2"/>
    <w:basedOn w:val="Normal"/>
    <w:next w:val="Normal"/>
    <w:pPr>
      <w:keepNext w:val="1"/>
      <w:spacing w:after="0" w:before="200" w:lineRule="auto"/>
      <w:ind w:left="0" w:firstLine="0"/>
      <w:jc w:val="center"/>
    </w:pPr>
    <w:rPr>
      <w:rFonts w:ascii="Arial" w:cs="Arial" w:eastAsia="Arial" w:hAnsi="Arial"/>
      <w:b w:val="1"/>
      <w:bCs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spacing w:after="0" w:before="140" w:lineRule="auto"/>
      <w:ind w:left="0" w:firstLine="0"/>
      <w:jc w:val="center"/>
    </w:pPr>
    <w:rPr>
      <w:rFonts w:ascii="Arial" w:cs="Arial" w:eastAsia="Arial" w:hAnsi="Arial"/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spacing w:after="120" w:before="240" w:lineRule="auto"/>
      <w:jc w:val="center"/>
    </w:pPr>
    <w:rPr>
      <w:rFonts w:ascii="Arial" w:cs="Arial" w:eastAsia="Arial" w:hAnsi="Arial"/>
      <w:b w:val="1"/>
      <w:bCs w:val="1"/>
      <w:i w:val="1"/>
      <w:iCs w:val="1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://www.lajeado.rs.gov.br/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0">
    <vt:lpwstr>Info 0</vt:lpwstr>
  </property>
  <property fmtid="{D5CDD505-2E9C-101B-9397-08002B2CF9AE}" pid="3" name="Info 1">
    <vt:lpwstr>Info 1</vt:lpwstr>
  </property>
  <property fmtid="{D5CDD505-2E9C-101B-9397-08002B2CF9AE}" pid="4" name="Info 2">
    <vt:lpwstr>Info 2</vt:lpwstr>
  </property>
  <property fmtid="{D5CDD505-2E9C-101B-9397-08002B2CF9AE}" pid="5" name="Info 3">
    <vt:lpwstr>Info 3</vt:lpwstr>
  </property>
</Properties>
</file>