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PARECER TÉCNICO CONCLUSIVO DA PRESTAÇÃO DE CONTAS</w:t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Entidade:</w:t>
      </w:r>
    </w:p>
    <w:p w:rsidR="00000000" w:rsidDel="00000000" w:rsidP="00000000" w:rsidRDefault="00000000" w:rsidRPr="00000000" w14:paraId="00000004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Instrumento:</w:t>
      </w:r>
    </w:p>
    <w:p w:rsidR="00000000" w:rsidDel="00000000" w:rsidP="00000000" w:rsidRDefault="00000000" w:rsidRPr="00000000" w14:paraId="00000005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Processo administrativo n°:</w:t>
      </w:r>
    </w:p>
    <w:p w:rsidR="00000000" w:rsidDel="00000000" w:rsidP="00000000" w:rsidRDefault="00000000" w:rsidRPr="00000000" w14:paraId="00000006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Parcela n°</w:t>
      </w:r>
    </w:p>
    <w:p w:rsidR="00000000" w:rsidDel="00000000" w:rsidP="00000000" w:rsidRDefault="00000000" w:rsidRPr="00000000" w14:paraId="00000007">
      <w:pPr>
        <w:widowControl w:val="1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Valor da parcela:</w:t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ab/>
      </w:r>
      <w:r w:rsidDel="00000000" w:rsidR="00000000" w:rsidRPr="00000000">
        <w:rPr>
          <w:rFonts w:ascii="Arial" w:cs="Arial" w:eastAsia="Arial" w:hAnsi="Arial"/>
          <w:rtl w:val="0"/>
        </w:rPr>
        <w:t xml:space="preserve">Após análise da prestação de contas, do </w:t>
      </w:r>
      <w:r w:rsidDel="00000000" w:rsidR="00000000" w:rsidRPr="00000000">
        <w:rPr>
          <w:rFonts w:ascii="Arial" w:cs="Arial" w:eastAsia="Arial" w:hAnsi="Arial"/>
          <w:rtl w:val="0"/>
        </w:rPr>
        <w:t xml:space="preserve">Relatório de Análise de Prestação de Contas</w:t>
      </w:r>
      <w:r w:rsidDel="00000000" w:rsidR="00000000" w:rsidRPr="00000000">
        <w:rPr>
          <w:rFonts w:ascii="Arial" w:cs="Arial" w:eastAsia="Arial" w:hAnsi="Arial"/>
          <w:rtl w:val="0"/>
        </w:rPr>
        <w:t xml:space="preserve"> e do Relatório Financeiro do Setor de Prestação de Contas, faço as seguintes considerações: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A) Análise da Prestação de Contas Financeira: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Arial" w:cs="Arial" w:eastAsia="Arial" w:hAnsi="Arial"/>
          <w:i w:val="0"/>
          <w:iCs w:val="0"/>
          <w:smallCaps w:val="0"/>
          <w:color w:val="cc4125"/>
          <w:u w:val="none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(analisar os</w:t>
      </w: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cc4125"/>
          <w:u w:val="none"/>
          <w:rtl w:val="0"/>
        </w:rPr>
        <w:t xml:space="preserve"> valores efetivamente transferidos pela administração pública</w:t>
      </w: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 e</w:t>
      </w: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cc4125"/>
          <w:u w:val="none"/>
          <w:rtl w:val="0"/>
        </w:rPr>
        <w:t xml:space="preserve"> dos documentos comprobatórios das despesas apresentados na prestação de contas)</w:t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Arial" w:cs="Arial" w:eastAsia="Arial" w:hAnsi="Arial"/>
          <w:i w:val="0"/>
          <w:iCs w:val="0"/>
          <w:smallCaps w:val="0"/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i w:val="0"/>
          <w:iCs w:val="0"/>
          <w:smallCaps w:val="0"/>
          <w:color w:val="000000"/>
          <w:u w:val="none"/>
          <w:rtl w:val="0"/>
        </w:rPr>
        <w:tab/>
      </w:r>
    </w:p>
    <w:p w:rsidR="00000000" w:rsidDel="00000000" w:rsidP="00000000" w:rsidRDefault="00000000" w:rsidRPr="00000000" w14:paraId="0000000E">
      <w:pPr>
        <w:spacing w:before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B) Análise da destinação dos bens permanentes adquiridos</w:t>
      </w:r>
    </w:p>
    <w:p w:rsidR="00000000" w:rsidDel="00000000" w:rsidP="00000000" w:rsidRDefault="00000000" w:rsidRPr="00000000" w14:paraId="0000000F">
      <w:pPr>
        <w:spacing w:before="240" w:line="276" w:lineRule="auto"/>
        <w:jc w:val="both"/>
        <w:rPr>
          <w:rFonts w:ascii="Arial" w:cs="Arial" w:eastAsia="Arial" w:hAnsi="Arial"/>
          <w:color w:val="cc4125"/>
        </w:rPr>
      </w:pPr>
      <w:r w:rsidDel="00000000" w:rsidR="00000000" w:rsidRPr="00000000">
        <w:rPr>
          <w:rFonts w:ascii="Arial" w:cs="Arial" w:eastAsia="Arial" w:hAnsi="Arial"/>
          <w:color w:val="cc4125"/>
          <w:rtl w:val="0"/>
        </w:rPr>
        <w:t xml:space="preserve">(Deve ser indicado o expediente no qual tramitou o tombamento do bem, anexar o Termo de Doação e informar o expediente no qual o mesmo tramitou)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 xml:space="preserve">Como fiscal deste Termo de Repasse, após as considerações acima, encaminho ao Sr. Secretário a documentação relativa a este Termo de Repasse e a respectiva prestação de contas, concluindo pela sua:</w:t>
      </w:r>
    </w:p>
    <w:p w:rsidR="00000000" w:rsidDel="00000000" w:rsidP="00000000" w:rsidRDefault="00000000" w:rsidRPr="00000000" w14:paraId="00000012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( ) Aprovação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( ) Aprovação com ressalvas. </w:t>
      </w:r>
      <w:r w:rsidDel="00000000" w:rsidR="00000000" w:rsidRPr="00000000">
        <w:rPr>
          <w:rFonts w:ascii="Arial" w:cs="Arial" w:eastAsia="Arial" w:hAnsi="Arial"/>
          <w:rtl w:val="0"/>
        </w:rPr>
        <w:t xml:space="preserve">Ressalvas identificadas: 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before="240"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( ) Rejeição. </w:t>
      </w:r>
      <w:r w:rsidDel="00000000" w:rsidR="00000000" w:rsidRPr="00000000">
        <w:rPr>
          <w:rFonts w:ascii="Arial" w:cs="Arial" w:eastAsia="Arial" w:hAnsi="Arial"/>
          <w:rtl w:val="0"/>
        </w:rPr>
        <w:t xml:space="preserve">Irregularidade identificadas: ______________________________________________________________________</w:t>
      </w:r>
      <w:r w:rsidDel="00000000" w:rsidR="00000000" w:rsidRPr="00000000">
        <w:rPr>
          <w:rFonts w:ascii="Arial" w:cs="Arial" w:eastAsia="Arial" w:hAnsi="Arial"/>
          <w:rtl w:val="0"/>
        </w:rPr>
        <w:tab/>
        <w:t xml:space="preserve">   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Lajeado, __ de _________ de ____.</w:t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NOME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Fiscal do Termo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Matrícula: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2192" w:top="1969" w:left="1134" w:right="1134" w:header="1134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color="000000" w:space="2" w:sz="4" w:val="single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Avenida Benjamin Constant nº 428 – Centro – Lajeado / RS – CEP 95.900-106</w:t>
    </w:r>
  </w:p>
  <w:p w:rsidR="00000000" w:rsidDel="00000000" w:rsidP="00000000" w:rsidRDefault="00000000" w:rsidRPr="00000000" w14:paraId="00000020">
    <w:pPr>
      <w:jc w:val="center"/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Fonts w:ascii="Arial" w:cs="Arial" w:eastAsia="Arial" w:hAnsi="Arial"/>
        <w:sz w:val="16"/>
        <w:szCs w:val="16"/>
        <w:rtl w:val="0"/>
      </w:rPr>
      <w:t xml:space="preserve">E-mail: smds.parcerias@lajeado.rs.gov.br – Fone: (51) 3982-1096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ESTADO DO RIO GRANDE DO SUL</w:t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2791459</wp:posOffset>
          </wp:positionH>
          <wp:positionV relativeFrom="paragraph">
            <wp:posOffset>-636269</wp:posOffset>
          </wp:positionV>
          <wp:extent cx="537210" cy="641985"/>
          <wp:effectExtent b="0" l="0" r="0" t="0"/>
          <wp:wrapTopAndBottom distB="0" dist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210" cy="64198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PREFEITURA MUNICIPAL DE LAJEADO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Arial" w:cs="Arial" w:eastAsia="Arial" w:hAnsi="Arial"/>
      <w:sz w:val="28"/>
      <w:szCs w:val="28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