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  <w:t>DOCUMENTOS NECESSÁRIOS PARA A HABILITAÇÃO PARA FIRMAR PARCERIA</w:t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  <w:t>NA PREFEITURA DE LAJEADO, LEI FEDERAL 13.019/2014</w:t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1) Plano de Trabalho cfe. modelo padrão;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center" w:pos="4419" w:leader="none"/>
          <w:tab w:val="right" w:pos="8838" w:leader="none"/>
        </w:tabs>
        <w:spacing w:lineRule="auto" w:line="240" w:before="0" w:after="0"/>
        <w:ind w:left="0" w:right="0" w:hanging="0"/>
        <w:jc w:val="left"/>
        <w:rPr>
          <w:rFonts w:ascii="Arial" w:hAnsi="Arial" w:eastAsia="Arial" w:cs="Arial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>2) Requerimento endereçado ao Sr. Prefeito (assinado pelo presidente);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3) Certidão Negativa de Débito Municipal; </w:t>
      </w:r>
      <w:hyperlink r:id="rId2">
        <w:r>
          <w:rPr>
            <w:rFonts w:eastAsia="Arial" w:cs="Arial" w:ascii="Arial" w:hAnsi="Arial"/>
            <w:u w:val="single"/>
          </w:rPr>
          <w:t>http://www.lajeado.rs.gov.br/?titulo=Servi%E7os&amp;template=servico&amp;categoria=998&amp;codigoCategoria=998&amp;servico=684520&amp;idConteudo=3457</w:t>
        </w:r>
      </w:hyperlink>
      <w:r>
        <w:rPr>
          <w:rFonts w:eastAsia="Arial" w:cs="Arial" w:ascii="Arial" w:hAnsi="Arial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center" w:pos="4419" w:leader="none"/>
          <w:tab w:val="right" w:pos="8838" w:leader="none"/>
        </w:tabs>
        <w:spacing w:lineRule="auto" w:line="240" w:before="0" w:after="0"/>
        <w:ind w:left="0" w:right="0" w:hanging="0"/>
        <w:jc w:val="left"/>
        <w:rPr>
          <w:rFonts w:ascii="Arial" w:hAnsi="Arial" w:eastAsia="Arial" w:cs="Arial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>4</w:t>
      </w:r>
      <w:r>
        <w:rPr>
          <w:rFonts w:eastAsia="Arial" w:cs="Arial" w:ascii="Arial" w:hAnsi="Arial"/>
          <w:i/>
          <w:iCs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>) Certidão Negativa de débitos estaduais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5) Certidão Negativa de Débitos Relativos aos Tributos Federais e à Dívida Ativa da União; </w:t>
      </w:r>
      <w:hyperlink r:id="rId3">
        <w:r>
          <w:rPr>
            <w:rFonts w:eastAsia="Arial" w:cs="Arial" w:ascii="Arial" w:hAnsi="Arial"/>
            <w:u w:val="single"/>
          </w:rPr>
          <w:t>http://www.receita.fazenda.gov.br/Aplicacoes/ATSPO/Certidao/CndConjuntaInter/InformaNICertidao.asp?tipo=1</w:t>
        </w:r>
      </w:hyperlink>
      <w:r>
        <w:rPr>
          <w:rFonts w:eastAsia="Arial" w:cs="Arial" w:ascii="Arial" w:hAnsi="Arial"/>
        </w:rPr>
        <w:t xml:space="preserve">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6) Certidão de Regularidade Fiscal do FGTS; </w:t>
      </w:r>
      <w:hyperlink r:id="rId4">
        <w:r>
          <w:rPr>
            <w:rFonts w:eastAsia="Arial" w:cs="Arial" w:ascii="Arial" w:hAnsi="Arial"/>
            <w:u w:val="single"/>
          </w:rPr>
          <w:t>www.sifge.caixa.gov.br/Cidadao/Crf/FgeCfSCriteriosPesquisa.asp</w:t>
        </w:r>
      </w:hyperlink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center" w:pos="4419" w:leader="none"/>
          <w:tab w:val="right" w:pos="8838" w:leader="none"/>
        </w:tabs>
        <w:spacing w:lineRule="auto" w:line="240" w:before="0" w:after="0"/>
        <w:ind w:left="0" w:right="0" w:hanging="0"/>
        <w:jc w:val="left"/>
        <w:rPr>
          <w:rFonts w:ascii="Arial" w:hAnsi="Arial" w:eastAsia="Arial" w:cs="Arial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/>
          <w:iCs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 xml:space="preserve">7)Cadastro Nacional de Pessoa Jurídica – CNPJ (mínimo 1 ano de existência – art 33 V a) </w:t>
      </w:r>
      <w:hyperlink r:id="rId5">
        <w:r>
          <w:rPr>
            <w:rFonts w:eastAsia="Arial" w:cs="Arial" w:ascii="Arial" w:hAnsi="Arial"/>
            <w:i/>
            <w:iCs/>
            <w:caps w:val="false"/>
            <w:smallCaps w:val="false"/>
            <w:strike w:val="false"/>
            <w:dstrike w:val="false"/>
            <w:position w:val="0"/>
            <w:sz w:val="24"/>
            <w:u w:val="single"/>
            <w:shd w:fill="auto" w:val="clear"/>
            <w:vertAlign w:val="baseline"/>
          </w:rPr>
          <w:t>http://www.receita.fazenda.gov.br/pessoajuridica/cnpj/cnpjreva/cnpjreva_solicitacao.asp</w:t>
        </w:r>
      </w:hyperlink>
      <w:r>
        <w:rPr>
          <w:rFonts w:eastAsia="Arial" w:cs="Arial" w:ascii="Arial" w:hAnsi="Arial"/>
          <w:i/>
          <w:iCs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center" w:pos="4419" w:leader="none"/>
          <w:tab w:val="right" w:pos="8838" w:leader="none"/>
        </w:tabs>
        <w:spacing w:lineRule="auto" w:line="240" w:before="0" w:after="0"/>
        <w:ind w:left="0" w:right="0" w:hanging="0"/>
        <w:jc w:val="left"/>
        <w:rPr>
          <w:rFonts w:ascii="Arial" w:hAnsi="Arial" w:eastAsia="Arial" w:cs="Arial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/>
          <w:iCs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 xml:space="preserve">8) </w:t>
      </w:r>
      <w:r>
        <w:rPr>
          <w:rFonts w:eastAsia="Arial" w:cs="Arial" w:ascii="Arial" w:hAnsi="Arial"/>
        </w:rPr>
        <w:t>C</w:t>
      </w:r>
      <w:r>
        <w:rPr>
          <w:rFonts w:eastAsia="Arial" w:cs="Arial" w:ascii="Arial" w:hAnsi="Arial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  <w:t>ertidão de existência jurídica expedida pelo cartório de registro civil ou cópia do estatuto registrado e de eventuais alterações ou, tratando-se de sociedade cooperativa, certidão simplificada emitida por junta comercial, onde devem constar, em conformidade com o artigo 33 incisos I e III: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</w:rPr>
        <w:t>I - objetivos voltados à promoção de atividades e finalidades de relevância pública e social;</w:t>
      </w:r>
    </w:p>
    <w:p>
      <w:pPr>
        <w:pStyle w:val="Normal1"/>
        <w:rPr>
          <w:rFonts w:ascii="Arial" w:hAnsi="Arial" w:eastAsia="Arial" w:cs="Arial"/>
          <w:i w:val="false"/>
          <w:i w:val="false"/>
          <w:iCs w:val="false"/>
          <w:caps w:val="false"/>
          <w:smallCaps w:val="false"/>
        </w:rPr>
      </w:pPr>
      <w:r>
        <w:rPr>
          <w:rFonts w:eastAsia="Arial" w:cs="Arial" w:ascii="Arial" w:hAnsi="Arial"/>
          <w:i w:val="false"/>
          <w:iCs w:val="false"/>
          <w:caps w:val="false"/>
          <w:smallCaps w:val="false"/>
        </w:rPr>
        <w:t>III-que, em caso de dissolução da entidade, o respectivo patrimônio líquido seja transferido a outra pessoa jurídica de igual natureza que preencha os requisitos desta Lei e cujo objeto social seja, preferencialmente, o mesmo da entidade extinta;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9) Cópia da Ata de eleição do Quadro dirigente Atual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10) Relação nominal atualizada dos dirigentes da entidade, com endereço, número de CPF de cada um deles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11) CPF e Carteira de Identidade do procurador (quando for o caso);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12) Procuração (quando for o caso).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13) Comprovação de que a entidade funciona no local por ela declarado (conta de água, luz ou telefone em nome da entidade, contendo o endereço, contrato de locação ou termo de concessão real de uso)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14) Apresentar declaração do representante legal da organização da sociedade civil informando que a organização e seus dirigentes não incorrem em qualquer das vedações previstas no art. 39 da lei 13.019/2014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15) Apresentar comprovantes de experiência anterior com efetividade (convênios e termos firmados anteriormente, atestados de capacidade técnica – artigo 33, inciso V, alínea b da Lei 13.019/14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16) Declaração de abertura de conta específica isenta de tarifa bancária na instituição financeira pública determinada pela administração pública -artigo 51 da Lei 13.019/14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17)  Declaração de que possui escrituração de acordo com os princípios fundamentais de contabilidade e com as Normas Brasileiras de Contabilidade - artigo 33 inciso IV da Lei 13.019/14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18)  Declaração de que a OSC possui  instalações, condições materiais e capacidade técnica e operacional para o desenvolvimento das atividades ou projetos previstos na parceria e o cumprimento das metas estabelecidas - artigo 33, inciso V, alínea c da Lei 13.019/14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19)Declaração de Conhecimento da Lei n° 13.019/2014 e Decreto Municipal n.º 14.183/2026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20)Declaração de não incidência de OSC nas hipóteses de impedimento  - arts. 39 e 45 da Lei 13.019/14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21)Declaração quanto aos menores de idade, art. 7, inciso XXXIII da Constituição Federal.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widowControl w:val="false"/>
        <w:spacing w:lineRule="auto" w:line="259" w:before="183" w:after="0"/>
        <w:ind w:left="193" w:right="250" w:firstLine="1"/>
        <w:jc w:val="center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1"/>
        <w:rPr>
          <w:rFonts w:ascii="Arial" w:hAnsi="Arial" w:eastAsia="Arial" w:cs="Arial"/>
          <w:color w:val="000000"/>
          <w:sz w:val="12"/>
          <w:szCs w:val="12"/>
        </w:rPr>
      </w:pPr>
      <w:r>
        <w:rPr/>
      </w:r>
    </w:p>
    <w:sectPr>
      <w:headerReference w:type="default" r:id="rId6"/>
      <w:footerReference w:type="default" r:id="rId7"/>
      <w:type w:val="nextPage"/>
      <w:pgSz w:w="12240" w:h="15840"/>
      <w:pgMar w:left="1134" w:right="1134" w:gutter="0" w:header="709" w:top="766" w:footer="567" w:bottom="62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sz w:val="16"/>
        <w:szCs w:val="16"/>
      </w:rPr>
      <w:t>ESTADO DO RIO GRANDE DO SUL</w:t>
    </w:r>
  </w:p>
  <w:p>
    <w:pPr>
      <w:pStyle w:val="Normal1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rFonts w:ascii="Arial" w:hAnsi="Arial" w:eastAsia="Arial" w:cs="Arial"/>
        <w:b/>
        <w:b/>
        <w:bCs/>
      </w:rPr>
    </w:pPr>
    <w:r>
      <w:rPr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ind w:left="432" w:hanging="432"/>
      <w:jc w:val="center"/>
    </w:pPr>
    <w:rPr>
      <w:b/>
      <w:bCs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spacing w:lineRule="auto" w:line="240" w:before="240" w:after="120"/>
      <w:jc w:val="center"/>
    </w:pPr>
    <w:rPr>
      <w:rFonts w:ascii="Arial" w:hAnsi="Arial" w:eastAsia="Arial" w:cs="Arial"/>
      <w:i/>
      <w:iCs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ajeado.rs.gov.br/?titulo=Servi%E7os&amp;template=servico&amp;categoria=998&amp;codigoCategoria=998&amp;servico=684520&amp;idConteudo=3457" TargetMode="External"/><Relationship Id="rId3" Type="http://schemas.openxmlformats.org/officeDocument/2006/relationships/hyperlink" Target="http://www.receita.fazenda.gov.br/Aplicacoes/ATSPO/Certidao/CndConjuntaInter/InformaNICertidao.asp?tipo=1" TargetMode="External"/><Relationship Id="rId4" Type="http://schemas.openxmlformats.org/officeDocument/2006/relationships/hyperlink" Target="http://www.sifge.caixa.gov.br/Cidadao/Crf/FgeCfSCriteriosPesquisa.asp" TargetMode="External"/><Relationship Id="rId5" Type="http://schemas.openxmlformats.org/officeDocument/2006/relationships/hyperlink" Target="http://www.receita.fazenda.gov.br/pessoajuridica/cnpj/cnpjreva/cnpjreva_solicitacao.asp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2</Pages>
  <Words>464</Words>
  <Characters>2911</Characters>
  <CharactersWithSpaces>3360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2026-02-12T10:56:27Z</dcterms:modified>
  <cp:revision>1</cp:revision>
  <dc:subject/>
  <dc:title/>
</cp:coreProperties>
</file>