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1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 Narrow" w:cs="Arial Narrow" w:eastAsia="Arial Narrow" w:hAnsi="Arial Narrow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keepNext w:val="1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 Narrow" w:cs="Arial Narrow" w:eastAsia="Arial Narrow" w:hAnsi="Arial Narrow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1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 Narrow" w:cs="Arial Narrow" w:eastAsia="Arial Narrow" w:hAnsi="Arial Narrow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keepNext w:val="1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 Narrow" w:cs="Arial Narrow" w:eastAsia="Arial Narrow" w:hAnsi="Arial Narrow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keepNext w:val="1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DECLARAÇÃO DE ABERTURA DE CONTA CORRENTE ESPECÍFICA</w:t>
      </w:r>
    </w:p>
    <w:p w:rsidR="00000000" w:rsidDel="00000000" w:rsidP="00000000" w:rsidRDefault="00000000" w:rsidRPr="00000000" w14:paraId="00000006">
      <w:pPr>
        <w:rPr>
          <w:rFonts w:ascii="Times New Roman" w:cs="Times New Roman" w:eastAsia="Times New Roman" w:hAnsi="Times New Roman"/>
          <w:sz w:val="22"/>
          <w:szCs w:val="22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rPr>
          <w:rFonts w:ascii="Times New Roman" w:cs="Times New Roman" w:eastAsia="Times New Roman" w:hAnsi="Times New Roman"/>
          <w:sz w:val="22"/>
          <w:szCs w:val="22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80" w:before="28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ff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ff0000"/>
          <w:sz w:val="22"/>
          <w:szCs w:val="22"/>
          <w:u w:val="none"/>
          <w:shd w:fill="auto" w:val="clear"/>
          <w:vertAlign w:val="baseline"/>
          <w:rtl w:val="0"/>
        </w:rPr>
        <w:t xml:space="preserve">Lajeado-RS, em _______ de _______________de 20</w:t>
      </w:r>
      <w:r w:rsidDel="00000000" w:rsidR="00000000" w:rsidRPr="00000000">
        <w:rPr>
          <w:rFonts w:ascii="Times New Roman" w:cs="Times New Roman" w:eastAsia="Times New Roman" w:hAnsi="Times New Roman"/>
          <w:color w:val="ff0000"/>
          <w:sz w:val="22"/>
          <w:szCs w:val="22"/>
          <w:rtl w:val="0"/>
        </w:rPr>
        <w:t xml:space="preserve">2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ff0000"/>
          <w:sz w:val="22"/>
          <w:szCs w:val="22"/>
          <w:u w:val="none"/>
          <w:shd w:fill="auto" w:val="clear"/>
          <w:vertAlign w:val="baseline"/>
          <w:rtl w:val="0"/>
        </w:rPr>
        <w:t xml:space="preserve">__.</w:t>
      </w:r>
    </w:p>
    <w:p w:rsidR="00000000" w:rsidDel="00000000" w:rsidP="00000000" w:rsidRDefault="00000000" w:rsidRPr="00000000" w14:paraId="00000009">
      <w:pPr>
        <w:rPr>
          <w:rFonts w:ascii="Times New Roman" w:cs="Times New Roman" w:eastAsia="Times New Roman" w:hAnsi="Times New Roman"/>
          <w:sz w:val="22"/>
          <w:szCs w:val="22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rPr>
          <w:rFonts w:ascii="Times New Roman" w:cs="Times New Roman" w:eastAsia="Times New Roman" w:hAnsi="Times New Roman"/>
          <w:sz w:val="22"/>
          <w:szCs w:val="22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40" w:before="0" w:line="276" w:lineRule="auto"/>
        <w:ind w:left="0" w:right="0" w:firstLine="567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Declaramos para os devido fins e sob pena da lei, a abertura de conta corrente específica para o termo de parceria conforme artigo </w:t>
      </w:r>
      <w:r w:rsidDel="00000000" w:rsidR="00000000" w:rsidRPr="00000000">
        <w:rPr>
          <w:rFonts w:ascii="Times New Roman" w:cs="Times New Roman" w:eastAsia="Times New Roman" w:hAnsi="Times New Roman"/>
          <w:sz w:val="22"/>
          <w:szCs w:val="22"/>
          <w:rtl w:val="0"/>
        </w:rPr>
        <w:t xml:space="preserve">17, do Decreto Federal 11.531/2023,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da qual </w:t>
      </w:r>
      <w:r w:rsidDel="00000000" w:rsidR="00000000" w:rsidRPr="00000000">
        <w:rPr>
          <w:rFonts w:ascii="Times New Roman" w:cs="Times New Roman" w:eastAsia="Times New Roman" w:hAnsi="Times New Roman"/>
          <w:sz w:val="22"/>
          <w:szCs w:val="22"/>
          <w:rtl w:val="0"/>
        </w:rPr>
        <w:t xml:space="preserve">encaminhamos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as informações abaixo descritas:</w:t>
      </w:r>
    </w:p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40" w:before="0" w:line="276" w:lineRule="auto"/>
        <w:ind w:left="0" w:right="0" w:firstLine="567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40" w:before="0" w:line="276" w:lineRule="auto"/>
        <w:ind w:left="0" w:right="0" w:firstLine="567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40" w:before="0" w:line="276" w:lineRule="auto"/>
        <w:ind w:left="0" w:right="0" w:firstLine="567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BANCO:</w:t>
      </w:r>
    </w:p>
    <w:p w:rsidR="00000000" w:rsidDel="00000000" w:rsidP="00000000" w:rsidRDefault="00000000" w:rsidRPr="00000000" w14:paraId="0000000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40" w:before="0" w:line="276" w:lineRule="auto"/>
        <w:ind w:left="0" w:right="0" w:firstLine="567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(</w:t>
        <w:tab/>
        <w:t xml:space="preserve">) BANCO DO BRASIL</w:t>
      </w:r>
    </w:p>
    <w:p w:rsidR="00000000" w:rsidDel="00000000" w:rsidP="00000000" w:rsidRDefault="00000000" w:rsidRPr="00000000" w14:paraId="0000001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40" w:before="0" w:line="276" w:lineRule="auto"/>
        <w:ind w:left="0" w:right="0" w:firstLine="567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(</w:t>
        <w:tab/>
        <w:t xml:space="preserve">) BANRISUL</w:t>
      </w:r>
    </w:p>
    <w:p w:rsidR="00000000" w:rsidDel="00000000" w:rsidP="00000000" w:rsidRDefault="00000000" w:rsidRPr="00000000" w14:paraId="0000001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40" w:before="0" w:line="276" w:lineRule="auto"/>
        <w:ind w:left="0" w:right="0" w:firstLine="567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(</w:t>
        <w:tab/>
        <w:t xml:space="preserve">) CAIXA ECONÔMICA FEDERAL</w:t>
      </w:r>
    </w:p>
    <w:p w:rsidR="00000000" w:rsidDel="00000000" w:rsidP="00000000" w:rsidRDefault="00000000" w:rsidRPr="00000000" w14:paraId="0000001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40" w:before="0" w:line="276" w:lineRule="auto"/>
        <w:ind w:left="0" w:right="0" w:firstLine="567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( ) SICREDI (conforme Lei Complementar 161)</w:t>
      </w:r>
    </w:p>
    <w:p w:rsidR="00000000" w:rsidDel="00000000" w:rsidP="00000000" w:rsidRDefault="00000000" w:rsidRPr="00000000" w14:paraId="0000001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40" w:before="0" w:line="276" w:lineRule="auto"/>
        <w:ind w:left="0" w:right="0" w:firstLine="567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40" w:before="0" w:line="276" w:lineRule="auto"/>
        <w:ind w:left="0" w:right="0" w:firstLine="567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AGÊNCIA:</w:t>
      </w:r>
    </w:p>
    <w:p w:rsidR="00000000" w:rsidDel="00000000" w:rsidP="00000000" w:rsidRDefault="00000000" w:rsidRPr="00000000" w14:paraId="0000001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40" w:before="0" w:line="276" w:lineRule="auto"/>
        <w:ind w:left="0" w:right="0" w:firstLine="567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40" w:before="0" w:line="276" w:lineRule="auto"/>
        <w:ind w:left="0" w:right="0" w:firstLine="567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OPERAÇÃO:</w:t>
      </w:r>
    </w:p>
    <w:p w:rsidR="00000000" w:rsidDel="00000000" w:rsidP="00000000" w:rsidRDefault="00000000" w:rsidRPr="00000000" w14:paraId="0000001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40" w:before="0" w:line="276" w:lineRule="auto"/>
        <w:ind w:left="0" w:right="0" w:firstLine="567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40" w:before="0" w:line="276" w:lineRule="auto"/>
        <w:ind w:left="0" w:right="0" w:firstLine="567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CONTA CORRENTE:</w:t>
      </w:r>
    </w:p>
    <w:p w:rsidR="00000000" w:rsidDel="00000000" w:rsidP="00000000" w:rsidRDefault="00000000" w:rsidRPr="00000000" w14:paraId="0000001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40" w:before="0" w:line="276" w:lineRule="auto"/>
        <w:ind w:left="0" w:right="0" w:firstLine="567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40" w:before="0" w:line="276" w:lineRule="auto"/>
        <w:ind w:left="0" w:right="0" w:firstLine="567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spacing w:line="276" w:lineRule="auto"/>
        <w:jc w:val="center"/>
        <w:rPr>
          <w:rFonts w:ascii="Times New Roman" w:cs="Times New Roman" w:eastAsia="Times New Roman" w:hAnsi="Times New Roman"/>
          <w:i w:val="1"/>
          <w:iCs w:val="1"/>
          <w:color w:val="ff0000"/>
          <w:sz w:val="22"/>
          <w:szCs w:val="22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spacing w:line="276" w:lineRule="auto"/>
        <w:jc w:val="center"/>
        <w:rPr>
          <w:rFonts w:ascii="Times New Roman" w:cs="Times New Roman" w:eastAsia="Times New Roman" w:hAnsi="Times New Roman"/>
          <w:i w:val="1"/>
          <w:iCs w:val="1"/>
          <w:color w:val="ff0000"/>
          <w:sz w:val="22"/>
          <w:szCs w:val="22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spacing w:line="276" w:lineRule="auto"/>
        <w:jc w:val="center"/>
        <w:rPr>
          <w:rFonts w:ascii="Times New Roman" w:cs="Times New Roman" w:eastAsia="Times New Roman" w:hAnsi="Times New Roman"/>
          <w:i w:val="1"/>
          <w:iCs w:val="1"/>
          <w:color w:val="ff0000"/>
          <w:sz w:val="22"/>
          <w:szCs w:val="22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jc w:val="center"/>
        <w:rPr>
          <w:rFonts w:ascii="Times New Roman" w:cs="Times New Roman" w:eastAsia="Times New Roman" w:hAnsi="Times New Roman"/>
          <w:i w:val="1"/>
          <w:iCs w:val="1"/>
          <w:color w:val="ff0000"/>
          <w:sz w:val="22"/>
          <w:szCs w:val="22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sz w:val="22"/>
          <w:szCs w:val="22"/>
          <w:vertAlign w:val="baseline"/>
          <w:rtl w:val="0"/>
        </w:rPr>
        <w:t xml:space="preserve">_________________________________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jc w:val="center"/>
        <w:rPr>
          <w:rFonts w:ascii="Times New Roman" w:cs="Times New Roman" w:eastAsia="Times New Roman" w:hAnsi="Times New Roman"/>
          <w:i w:val="1"/>
          <w:iCs w:val="1"/>
          <w:color w:val="ff0000"/>
          <w:sz w:val="22"/>
          <w:szCs w:val="22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iCs w:val="1"/>
          <w:color w:val="ff0000"/>
          <w:sz w:val="22"/>
          <w:szCs w:val="22"/>
          <w:vertAlign w:val="baseline"/>
          <w:rtl w:val="0"/>
        </w:rPr>
        <w:t xml:space="preserve">Nome da Entidade</w:t>
      </w:r>
    </w:p>
    <w:p w:rsidR="00000000" w:rsidDel="00000000" w:rsidP="00000000" w:rsidRDefault="00000000" w:rsidRPr="00000000" w14:paraId="00000020">
      <w:pPr>
        <w:jc w:val="center"/>
        <w:rPr>
          <w:rFonts w:ascii="Times New Roman" w:cs="Times New Roman" w:eastAsia="Times New Roman" w:hAnsi="Times New Roman"/>
          <w:sz w:val="22"/>
          <w:szCs w:val="22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iCs w:val="1"/>
          <w:color w:val="ff0000"/>
          <w:sz w:val="22"/>
          <w:szCs w:val="22"/>
          <w:vertAlign w:val="baseline"/>
          <w:rtl w:val="0"/>
        </w:rPr>
        <w:t xml:space="preserve">Nome do Presidente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spacing w:line="276" w:lineRule="auto"/>
        <w:jc w:val="center"/>
        <w:rPr>
          <w:rFonts w:ascii="Times New Roman" w:cs="Times New Roman" w:eastAsia="Times New Roman" w:hAnsi="Times New Roman"/>
          <w:sz w:val="22"/>
          <w:szCs w:val="22"/>
          <w:vertAlign w:val="baseline"/>
        </w:rPr>
      </w:pPr>
      <w:r w:rsidDel="00000000" w:rsidR="00000000" w:rsidRPr="00000000">
        <w:rPr>
          <w:rtl w:val="0"/>
        </w:rPr>
      </w:r>
    </w:p>
    <w:sectPr>
      <w:pgSz w:h="16838" w:w="11906" w:orient="portrait"/>
      <w:pgMar w:bottom="1134" w:top="1134" w:left="1134" w:right="1134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Times New Roman"/>
  <w:font w:name="Arial Narrow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  <w:font w:name="Liberation Serif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Liberation Serif" w:cs="Liberation Serif" w:eastAsia="Liberation Serif" w:hAnsi="Liberation Serif"/>
        <w:sz w:val="24"/>
        <w:szCs w:val="24"/>
        <w:lang w:val="pt-BR"/>
      </w:rPr>
    </w:rPrDefault>
    <w:pPrDefault>
      <w:pPr>
        <w:widowControl w:val="0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Normal">
    <w:name w:val="Normal"/>
    <w:next w:val="Normal"/>
    <w:autoRedefine w:val="0"/>
    <w:hidden w:val="0"/>
    <w:qFormat w:val="0"/>
    <w:pPr>
      <w:widowControl w:val="0"/>
      <w:suppressAutoHyphens w:val="0"/>
      <w:kinsoku w:val="1"/>
      <w:overflowPunct w:val="1"/>
      <w:autoSpaceDE w:val="1"/>
      <w:bidi w:val="0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Liberation Serif" w:cs="Mangal" w:eastAsia="SimSun" w:hAnsi="Liberation Serif"/>
      <w:w w:val="100"/>
      <w:kern w:val="1"/>
      <w:position w:val="-1"/>
      <w:sz w:val="24"/>
      <w:szCs w:val="24"/>
      <w:effect w:val="none"/>
      <w:vertAlign w:val="baseline"/>
      <w:cs w:val="0"/>
      <w:em w:val="none"/>
      <w:lang w:bidi="hi-IN" w:eastAsia="zh-CN" w:val="pt-BR"/>
    </w:rPr>
  </w:style>
  <w:style w:type="paragraph" w:styleId="Título1">
    <w:name w:val="Título 1"/>
    <w:basedOn w:val="Normal"/>
    <w:next w:val="Normal"/>
    <w:autoRedefine w:val="0"/>
    <w:hidden w:val="0"/>
    <w:qFormat w:val="0"/>
    <w:pPr>
      <w:keepNext w:val="1"/>
      <w:widowControl w:val="0"/>
      <w:numPr>
        <w:ilvl w:val="0"/>
        <w:numId w:val="0"/>
      </w:numPr>
      <w:suppressAutoHyphens w:val="0"/>
      <w:kinsoku w:val="1"/>
      <w:overflowPunct w:val="1"/>
      <w:autoSpaceDE w:val="1"/>
      <w:bidi w:val="0"/>
      <w:spacing w:line="360" w:lineRule="auto"/>
      <w:ind w:left="0" w:right="0" w:leftChars="-1" w:rightChars="0" w:firstLine="0" w:firstLineChars="-1"/>
      <w:jc w:val="center"/>
      <w:textDirection w:val="btLr"/>
      <w:textAlignment w:val="top"/>
      <w:outlineLvl w:val="0"/>
    </w:pPr>
    <w:rPr>
      <w:rFonts w:ascii="Calibri" w:cs="Calibri" w:eastAsia="SimSun" w:hAnsi="Calibri"/>
      <w:b w:val="1"/>
      <w:bCs w:val="1"/>
      <w:w w:val="100"/>
      <w:kern w:val="1"/>
      <w:position w:val="-1"/>
      <w:sz w:val="28"/>
      <w:szCs w:val="28"/>
      <w:effect w:val="none"/>
      <w:vertAlign w:val="baseline"/>
      <w:cs w:val="0"/>
      <w:em w:val="none"/>
      <w:lang w:bidi="hi-IN" w:eastAsia="en-US" w:val="pt-BR"/>
    </w:rPr>
  </w:style>
  <w:style w:type="paragraph" w:styleId="Título">
    <w:name w:val="Título"/>
    <w:basedOn w:val="Normal"/>
    <w:next w:val="Corpodotexto"/>
    <w:autoRedefine w:val="0"/>
    <w:hidden w:val="0"/>
    <w:qFormat w:val="0"/>
    <w:pPr>
      <w:keepNext w:val="1"/>
      <w:widowControl w:val="0"/>
      <w:suppressAutoHyphens w:val="0"/>
      <w:kinsoku w:val="1"/>
      <w:overflowPunct w:val="1"/>
      <w:autoSpaceDE w:val="1"/>
      <w:bidi w:val="0"/>
      <w:spacing w:after="120" w:before="240" w:line="1" w:lineRule="atLeast"/>
      <w:ind w:leftChars="-1" w:rightChars="0" w:firstLineChars="-1"/>
      <w:textDirection w:val="btLr"/>
      <w:textAlignment w:val="top"/>
      <w:outlineLvl w:val="0"/>
    </w:pPr>
    <w:rPr>
      <w:rFonts w:ascii="Liberation Sans" w:cs="Mangal" w:eastAsia="Microsoft YaHei" w:hAnsi="Liberation Sans"/>
      <w:w w:val="100"/>
      <w:kern w:val="1"/>
      <w:position w:val="-1"/>
      <w:sz w:val="28"/>
      <w:szCs w:val="28"/>
      <w:effect w:val="none"/>
      <w:vertAlign w:val="baseline"/>
      <w:cs w:val="0"/>
      <w:em w:val="none"/>
      <w:lang w:bidi="hi-IN" w:eastAsia="zh-CN" w:val="pt-BR"/>
    </w:rPr>
  </w:style>
  <w:style w:type="paragraph" w:styleId="Corpodotexto">
    <w:name w:val="Corpo do texto"/>
    <w:basedOn w:val="Normal"/>
    <w:next w:val="Corpodotexto"/>
    <w:autoRedefine w:val="0"/>
    <w:hidden w:val="0"/>
    <w:qFormat w:val="0"/>
    <w:pPr>
      <w:widowControl w:val="0"/>
      <w:suppressAutoHyphens w:val="0"/>
      <w:kinsoku w:val="1"/>
      <w:overflowPunct w:val="1"/>
      <w:autoSpaceDE w:val="1"/>
      <w:bidi w:val="0"/>
      <w:spacing w:after="140" w:before="0" w:line="288" w:lineRule="auto"/>
      <w:ind w:leftChars="-1" w:rightChars="0" w:firstLineChars="-1"/>
      <w:textDirection w:val="btLr"/>
      <w:textAlignment w:val="top"/>
      <w:outlineLvl w:val="0"/>
    </w:pPr>
    <w:rPr>
      <w:rFonts w:ascii="Liberation Serif" w:cs="Mangal" w:eastAsia="SimSun" w:hAnsi="Liberation Serif"/>
      <w:w w:val="100"/>
      <w:kern w:val="1"/>
      <w:position w:val="-1"/>
      <w:sz w:val="24"/>
      <w:szCs w:val="24"/>
      <w:effect w:val="none"/>
      <w:vertAlign w:val="baseline"/>
      <w:cs w:val="0"/>
      <w:em w:val="none"/>
      <w:lang w:bidi="hi-IN" w:eastAsia="zh-CN" w:val="pt-BR"/>
    </w:rPr>
  </w:style>
  <w:style w:type="paragraph" w:styleId="Lista">
    <w:name w:val="Lista"/>
    <w:basedOn w:val="Corpodotexto"/>
    <w:next w:val="Lista"/>
    <w:autoRedefine w:val="0"/>
    <w:hidden w:val="0"/>
    <w:qFormat w:val="0"/>
    <w:pPr>
      <w:widowControl w:val="0"/>
      <w:suppressAutoHyphens w:val="0"/>
      <w:kinsoku w:val="1"/>
      <w:overflowPunct w:val="1"/>
      <w:autoSpaceDE w:val="1"/>
      <w:bidi w:val="0"/>
      <w:spacing w:after="140" w:before="0" w:line="288" w:lineRule="auto"/>
      <w:ind w:leftChars="-1" w:rightChars="0" w:firstLineChars="-1"/>
      <w:textDirection w:val="btLr"/>
      <w:textAlignment w:val="top"/>
      <w:outlineLvl w:val="0"/>
    </w:pPr>
    <w:rPr>
      <w:rFonts w:ascii="Liberation Serif" w:cs="Mangal" w:eastAsia="SimSun" w:hAnsi="Liberation Serif"/>
      <w:w w:val="100"/>
      <w:kern w:val="1"/>
      <w:position w:val="-1"/>
      <w:sz w:val="24"/>
      <w:szCs w:val="24"/>
      <w:effect w:val="none"/>
      <w:vertAlign w:val="baseline"/>
      <w:cs w:val="0"/>
      <w:em w:val="none"/>
      <w:lang w:bidi="hi-IN" w:eastAsia="zh-CN" w:val="pt-BR"/>
    </w:rPr>
  </w:style>
  <w:style w:type="paragraph" w:styleId="Legenda">
    <w:name w:val="Legenda"/>
    <w:basedOn w:val="Normal"/>
    <w:next w:val="Legenda"/>
    <w:autoRedefine w:val="0"/>
    <w:hidden w:val="0"/>
    <w:qFormat w:val="0"/>
    <w:pPr>
      <w:widowControl w:val="0"/>
      <w:suppressLineNumbers w:val="1"/>
      <w:suppressAutoHyphens w:val="0"/>
      <w:kinsoku w:val="1"/>
      <w:overflowPunct w:val="1"/>
      <w:autoSpaceDE w:val="1"/>
      <w:bidi w:val="0"/>
      <w:spacing w:after="120" w:before="120" w:line="1" w:lineRule="atLeast"/>
      <w:ind w:leftChars="-1" w:rightChars="0" w:firstLineChars="-1"/>
      <w:textDirection w:val="btLr"/>
      <w:textAlignment w:val="top"/>
      <w:outlineLvl w:val="0"/>
    </w:pPr>
    <w:rPr>
      <w:rFonts w:ascii="Liberation Serif" w:cs="Mangal" w:eastAsia="SimSun" w:hAnsi="Liberation Serif"/>
      <w:i w:val="1"/>
      <w:iCs w:val="1"/>
      <w:w w:val="100"/>
      <w:kern w:val="1"/>
      <w:position w:val="-1"/>
      <w:sz w:val="24"/>
      <w:szCs w:val="24"/>
      <w:effect w:val="none"/>
      <w:vertAlign w:val="baseline"/>
      <w:cs w:val="0"/>
      <w:em w:val="none"/>
      <w:lang w:bidi="hi-IN" w:eastAsia="zh-CN" w:val="pt-BR"/>
    </w:rPr>
  </w:style>
  <w:style w:type="paragraph" w:styleId="Índice">
    <w:name w:val="Índice"/>
    <w:basedOn w:val="Normal"/>
    <w:next w:val="Índice"/>
    <w:autoRedefine w:val="0"/>
    <w:hidden w:val="0"/>
    <w:qFormat w:val="0"/>
    <w:pPr>
      <w:widowControl w:val="0"/>
      <w:suppressLineNumbers w:val="1"/>
      <w:suppressAutoHyphens w:val="0"/>
      <w:kinsoku w:val="1"/>
      <w:overflowPunct w:val="1"/>
      <w:autoSpaceDE w:val="1"/>
      <w:bidi w:val="0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Liberation Serif" w:cs="Mangal" w:eastAsia="SimSun" w:hAnsi="Liberation Serif"/>
      <w:w w:val="100"/>
      <w:kern w:val="1"/>
      <w:position w:val="-1"/>
      <w:sz w:val="24"/>
      <w:szCs w:val="24"/>
      <w:effect w:val="none"/>
      <w:vertAlign w:val="baseline"/>
      <w:cs w:val="0"/>
      <w:em w:val="none"/>
      <w:lang w:bidi="hi-IN" w:eastAsia="zh-CN" w:val="pt-BR"/>
    </w:rPr>
  </w:style>
  <w:style w:type="paragraph" w:styleId="padro">
    <w:name w:val="padro"/>
    <w:basedOn w:val="Normal"/>
    <w:next w:val="padro"/>
    <w:autoRedefine w:val="0"/>
    <w:hidden w:val="0"/>
    <w:qFormat w:val="0"/>
    <w:pPr>
      <w:widowControl w:val="0"/>
      <w:suppressAutoHyphens w:val="0"/>
      <w:kinsoku w:val="1"/>
      <w:overflowPunct w:val="1"/>
      <w:autoSpaceDE w:val="1"/>
      <w:bidi w:val="0"/>
      <w:spacing w:after="280" w:before="0" w:line="1" w:lineRule="atLeast"/>
      <w:ind w:leftChars="-1" w:rightChars="0" w:firstLineChars="-1"/>
      <w:textDirection w:val="btLr"/>
      <w:textAlignment w:val="top"/>
      <w:outlineLvl w:val="0"/>
    </w:pPr>
    <w:rPr>
      <w:rFonts w:ascii="Liberation Serif" w:cs="Mangal" w:eastAsia="SimSun" w:hAnsi="Liberation Serif"/>
      <w:w w:val="100"/>
      <w:kern w:val="1"/>
      <w:position w:val="-1"/>
      <w:sz w:val="24"/>
      <w:szCs w:val="24"/>
      <w:effect w:val="none"/>
      <w:vertAlign w:val="baseline"/>
      <w:cs w:val="0"/>
      <w:em w:val="none"/>
      <w:lang w:bidi="hi-IN" w:eastAsia="zh-CN" w:val="pt-BR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ArialNarrow-regular.ttf"/><Relationship Id="rId2" Type="http://schemas.openxmlformats.org/officeDocument/2006/relationships/font" Target="fonts/ArialNarrow-bold.ttf"/><Relationship Id="rId3" Type="http://schemas.openxmlformats.org/officeDocument/2006/relationships/font" Target="fonts/ArialNarrow-italic.ttf"/><Relationship Id="rId4" Type="http://schemas.openxmlformats.org/officeDocument/2006/relationships/font" Target="fonts/ArialNarrow-boldItalic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pBj4wKjaiPh4znazjLj+GBHuDfw==">CgMxLjA4AHIhMVh6OTdiMkI4Ni13Nzc5THN6U3o1T2V5V2JPUXd2MjFp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2018-05-17T13:14:00Z</dcterms:creat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